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51387"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Jonathan (John) Doe</w:t>
      </w:r>
    </w:p>
    <w:p w14:paraId="00000002" w14:textId="77777777" w:rsidR="00951387" w:rsidRDefault="00000000">
      <w:pPr>
        <w:pBdr>
          <w:top w:val="nil"/>
          <w:left w:val="nil"/>
          <w:bottom w:val="nil"/>
          <w:right w:val="nil"/>
          <w:between w:val="nil"/>
        </w:pBdr>
        <w:spacing w:after="0" w:line="240" w:lineRule="auto"/>
        <w:jc w:val="center"/>
        <w:rPr>
          <w:color w:val="000000"/>
          <w:sz w:val="22"/>
          <w:szCs w:val="22"/>
        </w:rPr>
      </w:pPr>
      <w:r>
        <w:rPr>
          <w:color w:val="000000"/>
          <w:sz w:val="22"/>
          <w:szCs w:val="22"/>
        </w:rPr>
        <w:t>911 Missing Drive, Ann Arbor, MI 48104</w:t>
      </w:r>
    </w:p>
    <w:p w14:paraId="00000003" w14:textId="77777777" w:rsidR="00951387" w:rsidRDefault="00000000">
      <w:pPr>
        <w:pBdr>
          <w:top w:val="nil"/>
          <w:left w:val="nil"/>
          <w:bottom w:val="nil"/>
          <w:right w:val="nil"/>
          <w:between w:val="nil"/>
        </w:pBdr>
        <w:spacing w:after="0" w:line="240" w:lineRule="auto"/>
        <w:jc w:val="center"/>
        <w:rPr>
          <w:color w:val="000000"/>
          <w:sz w:val="22"/>
          <w:szCs w:val="22"/>
        </w:rPr>
      </w:pPr>
      <w:r>
        <w:rPr>
          <w:color w:val="000000"/>
          <w:sz w:val="22"/>
          <w:szCs w:val="22"/>
        </w:rPr>
        <w:t>(888) 888-8888 | jdoe@umich.edu</w:t>
      </w:r>
    </w:p>
    <w:p w14:paraId="00000004" w14:textId="77777777" w:rsidR="00951387" w:rsidRDefault="00000000">
      <w:pPr>
        <w:pBdr>
          <w:top w:val="nil"/>
          <w:left w:val="nil"/>
          <w:bottom w:val="nil"/>
          <w:right w:val="nil"/>
          <w:between w:val="nil"/>
        </w:pBdr>
        <w:spacing w:after="0" w:line="240" w:lineRule="auto"/>
        <w:rPr>
          <w:b/>
          <w:color w:val="000000"/>
          <w:sz w:val="20"/>
          <w:szCs w:val="20"/>
          <w:u w:val="single"/>
        </w:rPr>
      </w:pPr>
      <w:r>
        <w:rPr>
          <w:b/>
          <w:color w:val="000000"/>
          <w:sz w:val="20"/>
          <w:szCs w:val="20"/>
          <w:u w:val="single"/>
        </w:rPr>
        <w:t>Education:</w:t>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p>
    <w:p w14:paraId="00000005" w14:textId="7C45173A" w:rsidR="00951387" w:rsidRDefault="00000000">
      <w:pPr>
        <w:pBdr>
          <w:top w:val="nil"/>
          <w:left w:val="nil"/>
          <w:bottom w:val="nil"/>
          <w:right w:val="nil"/>
          <w:between w:val="nil"/>
        </w:pBdr>
        <w:spacing w:after="0" w:line="240" w:lineRule="auto"/>
        <w:jc w:val="both"/>
        <w:rPr>
          <w:color w:val="000000"/>
          <w:sz w:val="20"/>
          <w:szCs w:val="20"/>
        </w:rPr>
      </w:pPr>
      <w:r>
        <w:rPr>
          <w:b/>
          <w:color w:val="000000"/>
          <w:sz w:val="20"/>
          <w:szCs w:val="20"/>
        </w:rPr>
        <w:t>University of Michigan, Ann Arbor, MI</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   </w:t>
      </w:r>
      <w:r>
        <w:rPr>
          <w:b/>
          <w:color w:val="000000"/>
          <w:sz w:val="20"/>
          <w:szCs w:val="20"/>
        </w:rPr>
        <w:tab/>
        <w:t xml:space="preserve">      </w:t>
      </w:r>
      <w:r>
        <w:rPr>
          <w:color w:val="000000"/>
          <w:sz w:val="20"/>
          <w:szCs w:val="20"/>
        </w:rPr>
        <w:t>Class of 202</w:t>
      </w:r>
      <w:r w:rsidR="002C7FE0">
        <w:rPr>
          <w:sz w:val="20"/>
          <w:szCs w:val="20"/>
        </w:rPr>
        <w:t>6</w:t>
      </w:r>
    </w:p>
    <w:p w14:paraId="00000006" w14:textId="77777777" w:rsidR="00951387" w:rsidRDefault="00000000">
      <w:pPr>
        <w:pBdr>
          <w:top w:val="nil"/>
          <w:left w:val="nil"/>
          <w:bottom w:val="nil"/>
          <w:right w:val="nil"/>
          <w:between w:val="nil"/>
        </w:pBdr>
        <w:spacing w:after="0" w:line="240" w:lineRule="auto"/>
        <w:jc w:val="both"/>
        <w:rPr>
          <w:color w:val="000000"/>
          <w:sz w:val="20"/>
          <w:szCs w:val="20"/>
        </w:rPr>
      </w:pPr>
      <w:r>
        <w:rPr>
          <w:b/>
          <w:color w:val="000000"/>
          <w:sz w:val="20"/>
          <w:szCs w:val="20"/>
        </w:rPr>
        <w:t xml:space="preserve">College of Literature, Science, and the Arts, </w:t>
      </w:r>
      <w:r>
        <w:rPr>
          <w:color w:val="000000"/>
          <w:sz w:val="20"/>
          <w:szCs w:val="20"/>
        </w:rPr>
        <w:t>Bachelor of Science in Actuarial Mathematics</w:t>
      </w:r>
    </w:p>
    <w:p w14:paraId="00000007" w14:textId="77777777" w:rsidR="00951387" w:rsidRDefault="00000000">
      <w:pPr>
        <w:pBdr>
          <w:top w:val="nil"/>
          <w:left w:val="nil"/>
          <w:bottom w:val="nil"/>
          <w:right w:val="nil"/>
          <w:between w:val="nil"/>
        </w:pBdr>
        <w:spacing w:after="0" w:line="240" w:lineRule="auto"/>
        <w:jc w:val="both"/>
        <w:rPr>
          <w:color w:val="000000"/>
          <w:sz w:val="20"/>
          <w:szCs w:val="20"/>
        </w:rPr>
      </w:pPr>
      <w:r>
        <w:rPr>
          <w:b/>
          <w:color w:val="000000"/>
          <w:sz w:val="20"/>
          <w:szCs w:val="20"/>
        </w:rPr>
        <w:t>Stephen M. Ross School of Business</w:t>
      </w:r>
      <w:r>
        <w:rPr>
          <w:color w:val="000000"/>
          <w:sz w:val="20"/>
          <w:szCs w:val="20"/>
        </w:rPr>
        <w:t>,</w:t>
      </w:r>
      <w:r>
        <w:rPr>
          <w:b/>
          <w:color w:val="000000"/>
          <w:sz w:val="20"/>
          <w:szCs w:val="20"/>
        </w:rPr>
        <w:t xml:space="preserve"> </w:t>
      </w:r>
      <w:r>
        <w:rPr>
          <w:color w:val="000000"/>
          <w:sz w:val="20"/>
          <w:szCs w:val="20"/>
        </w:rPr>
        <w:t>Minor in business</w:t>
      </w:r>
    </w:p>
    <w:p w14:paraId="00000008" w14:textId="77777777" w:rsidR="00951387"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Cumulative GPA: 3.75/4.00</w:t>
      </w:r>
    </w:p>
    <w:p w14:paraId="00000009" w14:textId="77777777" w:rsidR="00951387"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William J. Branstrom Freshman Prize, University Honors</w:t>
      </w:r>
    </w:p>
    <w:p w14:paraId="0000000A" w14:textId="77777777" w:rsidR="00951387"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Member, Michigan Finance and Mathematics Society (MFAMS)</w:t>
      </w:r>
    </w:p>
    <w:p w14:paraId="0000000B" w14:textId="77777777" w:rsidR="00951387" w:rsidRDefault="00951387">
      <w:pPr>
        <w:pBdr>
          <w:top w:val="nil"/>
          <w:left w:val="nil"/>
          <w:bottom w:val="nil"/>
          <w:right w:val="nil"/>
          <w:between w:val="nil"/>
        </w:pBdr>
        <w:spacing w:after="0" w:line="240" w:lineRule="auto"/>
        <w:rPr>
          <w:color w:val="000000"/>
          <w:sz w:val="20"/>
          <w:szCs w:val="20"/>
        </w:rPr>
      </w:pPr>
    </w:p>
    <w:p w14:paraId="0000000C" w14:textId="77777777" w:rsidR="00951387" w:rsidRDefault="00000000">
      <w:pPr>
        <w:pBdr>
          <w:top w:val="nil"/>
          <w:left w:val="nil"/>
          <w:bottom w:val="nil"/>
          <w:right w:val="nil"/>
          <w:between w:val="nil"/>
        </w:pBdr>
        <w:spacing w:after="0" w:line="240" w:lineRule="auto"/>
        <w:rPr>
          <w:color w:val="000000"/>
          <w:sz w:val="20"/>
          <w:szCs w:val="20"/>
        </w:rPr>
      </w:pPr>
      <w:r>
        <w:rPr>
          <w:b/>
          <w:color w:val="000000"/>
          <w:sz w:val="20"/>
          <w:szCs w:val="20"/>
          <w:u w:val="single"/>
        </w:rPr>
        <w:t>Actuarial Exams:</w:t>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p>
    <w:p w14:paraId="0000000D" w14:textId="678CCA58" w:rsidR="00951387"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Passed Exam P (July 20</w:t>
      </w:r>
      <w:r>
        <w:rPr>
          <w:sz w:val="20"/>
          <w:szCs w:val="20"/>
        </w:rPr>
        <w:t>2</w:t>
      </w:r>
      <w:r w:rsidR="002C7FE0">
        <w:rPr>
          <w:sz w:val="20"/>
          <w:szCs w:val="20"/>
        </w:rPr>
        <w:t>4</w:t>
      </w:r>
      <w:r>
        <w:rPr>
          <w:color w:val="000000"/>
          <w:sz w:val="20"/>
          <w:szCs w:val="20"/>
        </w:rPr>
        <w:t>)</w:t>
      </w:r>
    </w:p>
    <w:p w14:paraId="0000000E" w14:textId="491639A2" w:rsidR="00951387"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Currently enrolled in Financial Interest Theory course in preparation for Exam FM in February 202</w:t>
      </w:r>
      <w:r w:rsidR="002C7FE0">
        <w:rPr>
          <w:sz w:val="20"/>
          <w:szCs w:val="20"/>
        </w:rPr>
        <w:t>5</w:t>
      </w:r>
    </w:p>
    <w:p w14:paraId="0000000F" w14:textId="77777777" w:rsidR="00951387" w:rsidRDefault="00000000">
      <w:pPr>
        <w:numPr>
          <w:ilvl w:val="0"/>
          <w:numId w:val="2"/>
        </w:numPr>
        <w:pBdr>
          <w:top w:val="nil"/>
          <w:left w:val="nil"/>
          <w:bottom w:val="nil"/>
          <w:right w:val="nil"/>
          <w:between w:val="nil"/>
        </w:pBdr>
        <w:spacing w:after="0" w:line="240" w:lineRule="auto"/>
        <w:rPr>
          <w:color w:val="000000"/>
          <w:sz w:val="20"/>
          <w:szCs w:val="20"/>
        </w:rPr>
      </w:pPr>
      <w:bookmarkStart w:id="0" w:name="_heading=h.gjdgxs" w:colFirst="0" w:colLast="0"/>
      <w:bookmarkEnd w:id="0"/>
      <w:r>
        <w:rPr>
          <w:color w:val="000000"/>
          <w:sz w:val="20"/>
          <w:szCs w:val="20"/>
        </w:rPr>
        <w:t>Eligible for VEE credit in Economics and Accounting requirement for VEE Accounting and Finance</w:t>
      </w:r>
    </w:p>
    <w:p w14:paraId="00000010" w14:textId="77777777" w:rsidR="00951387" w:rsidRDefault="00951387">
      <w:pPr>
        <w:pBdr>
          <w:top w:val="nil"/>
          <w:left w:val="nil"/>
          <w:bottom w:val="nil"/>
          <w:right w:val="nil"/>
          <w:between w:val="nil"/>
        </w:pBdr>
        <w:spacing w:after="0" w:line="240" w:lineRule="auto"/>
        <w:ind w:left="720"/>
        <w:rPr>
          <w:color w:val="000000"/>
          <w:sz w:val="20"/>
          <w:szCs w:val="20"/>
        </w:rPr>
      </w:pPr>
    </w:p>
    <w:p w14:paraId="00000011" w14:textId="77777777" w:rsidR="00951387" w:rsidRDefault="00000000">
      <w:pPr>
        <w:pBdr>
          <w:top w:val="nil"/>
          <w:left w:val="nil"/>
          <w:bottom w:val="nil"/>
          <w:right w:val="nil"/>
          <w:between w:val="nil"/>
        </w:pBdr>
        <w:spacing w:after="0" w:line="240" w:lineRule="auto"/>
        <w:rPr>
          <w:i/>
          <w:color w:val="000000"/>
          <w:sz w:val="20"/>
          <w:szCs w:val="20"/>
        </w:rPr>
      </w:pPr>
      <w:r>
        <w:rPr>
          <w:b/>
          <w:color w:val="000000"/>
          <w:sz w:val="20"/>
          <w:szCs w:val="20"/>
          <w:u w:val="single"/>
        </w:rPr>
        <w:t>Work/Leadership Experience:</w:t>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sz w:val="20"/>
          <w:szCs w:val="20"/>
          <w:u w:val="single"/>
        </w:rPr>
        <w:tab/>
      </w:r>
      <w:r>
        <w:rPr>
          <w:b/>
          <w:sz w:val="20"/>
          <w:szCs w:val="20"/>
          <w:u w:val="single"/>
        </w:rPr>
        <w:tab/>
      </w:r>
    </w:p>
    <w:p w14:paraId="00000012" w14:textId="08FFBB61" w:rsidR="00951387" w:rsidRDefault="00000000">
      <w:pPr>
        <w:pBdr>
          <w:top w:val="nil"/>
          <w:left w:val="nil"/>
          <w:bottom w:val="nil"/>
          <w:right w:val="nil"/>
          <w:between w:val="nil"/>
        </w:pBdr>
        <w:spacing w:after="0" w:line="240" w:lineRule="auto"/>
        <w:rPr>
          <w:color w:val="000000"/>
          <w:sz w:val="20"/>
          <w:szCs w:val="20"/>
        </w:rPr>
      </w:pPr>
      <w:r>
        <w:rPr>
          <w:i/>
          <w:color w:val="000000"/>
          <w:sz w:val="20"/>
          <w:szCs w:val="20"/>
        </w:rPr>
        <w:t xml:space="preserve">Actuarial Intern, </w:t>
      </w:r>
      <w:r>
        <w:rPr>
          <w:b/>
          <w:color w:val="000000"/>
          <w:sz w:val="20"/>
          <w:szCs w:val="20"/>
        </w:rPr>
        <w:t>ABC Retirement Consulting</w:t>
      </w:r>
      <w:r>
        <w:rPr>
          <w:color w:val="000000"/>
          <w:sz w:val="20"/>
          <w:szCs w:val="20"/>
        </w:rPr>
        <w:t>, Hartford, CT</w:t>
      </w:r>
      <w:r>
        <w:rPr>
          <w:color w:val="000000"/>
          <w:sz w:val="20"/>
          <w:szCs w:val="20"/>
        </w:rPr>
        <w:tab/>
      </w:r>
      <w:r>
        <w:rPr>
          <w:color w:val="000000"/>
          <w:sz w:val="20"/>
          <w:szCs w:val="20"/>
        </w:rPr>
        <w:tab/>
      </w:r>
      <w:r>
        <w:rPr>
          <w:color w:val="000000"/>
          <w:sz w:val="20"/>
          <w:szCs w:val="20"/>
        </w:rPr>
        <w:tab/>
        <w:t xml:space="preserve">                               June 20</w:t>
      </w:r>
      <w:r>
        <w:rPr>
          <w:sz w:val="20"/>
          <w:szCs w:val="20"/>
        </w:rPr>
        <w:t>2</w:t>
      </w:r>
      <w:r w:rsidR="002C7FE0">
        <w:rPr>
          <w:sz w:val="20"/>
          <w:szCs w:val="20"/>
        </w:rPr>
        <w:t>4</w:t>
      </w:r>
      <w:r>
        <w:rPr>
          <w:color w:val="000000"/>
          <w:sz w:val="20"/>
          <w:szCs w:val="20"/>
        </w:rPr>
        <w:t xml:space="preserve"> – August 20</w:t>
      </w:r>
      <w:r>
        <w:rPr>
          <w:sz w:val="20"/>
          <w:szCs w:val="20"/>
        </w:rPr>
        <w:t>2</w:t>
      </w:r>
      <w:r w:rsidR="002C7FE0">
        <w:rPr>
          <w:sz w:val="20"/>
          <w:szCs w:val="20"/>
        </w:rPr>
        <w:t>4</w:t>
      </w:r>
    </w:p>
    <w:p w14:paraId="00000013" w14:textId="77777777" w:rsidR="00951387"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Utilized Excel to prepare feasibility studies for 50 profit sharing plan sponsors, identifying appropriateness of adding defined benefit pension plans for 15 prospects and providing summary of pros and cons of approach</w:t>
      </w:r>
    </w:p>
    <w:p w14:paraId="00000014" w14:textId="77777777" w:rsidR="00951387"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Updated current program in Alteryx for evaluating impact of actuarial assumptions on defined benefit pension plan reserves, improving processing speed from 2 minutes to 15 seconds and increasing overall accuracy</w:t>
      </w:r>
    </w:p>
    <w:p w14:paraId="00000015" w14:textId="77777777" w:rsidR="00951387" w:rsidRDefault="00951387">
      <w:pPr>
        <w:pBdr>
          <w:top w:val="nil"/>
          <w:left w:val="nil"/>
          <w:bottom w:val="nil"/>
          <w:right w:val="nil"/>
          <w:between w:val="nil"/>
        </w:pBdr>
        <w:spacing w:after="0" w:line="240" w:lineRule="auto"/>
        <w:rPr>
          <w:i/>
          <w:color w:val="000000"/>
          <w:sz w:val="20"/>
          <w:szCs w:val="20"/>
        </w:rPr>
      </w:pPr>
    </w:p>
    <w:p w14:paraId="00000016" w14:textId="61C81D69" w:rsidR="00951387" w:rsidRDefault="00000000">
      <w:pPr>
        <w:pBdr>
          <w:top w:val="nil"/>
          <w:left w:val="nil"/>
          <w:bottom w:val="nil"/>
          <w:right w:val="nil"/>
          <w:between w:val="nil"/>
        </w:pBdr>
        <w:spacing w:after="0" w:line="240" w:lineRule="auto"/>
        <w:rPr>
          <w:color w:val="000000"/>
          <w:sz w:val="20"/>
          <w:szCs w:val="20"/>
        </w:rPr>
      </w:pPr>
      <w:r>
        <w:rPr>
          <w:i/>
          <w:color w:val="000000"/>
          <w:sz w:val="20"/>
          <w:szCs w:val="20"/>
        </w:rPr>
        <w:t xml:space="preserve">Vice President, </w:t>
      </w:r>
      <w:r>
        <w:rPr>
          <w:b/>
          <w:color w:val="000000"/>
          <w:sz w:val="20"/>
          <w:szCs w:val="20"/>
        </w:rPr>
        <w:t>Student</w:t>
      </w:r>
      <w:r>
        <w:rPr>
          <w:color w:val="000000"/>
          <w:sz w:val="20"/>
          <w:szCs w:val="20"/>
        </w:rPr>
        <w:t xml:space="preserve"> </w:t>
      </w:r>
      <w:r>
        <w:rPr>
          <w:b/>
          <w:color w:val="000000"/>
          <w:sz w:val="20"/>
          <w:szCs w:val="20"/>
        </w:rPr>
        <w:t>Actuaries at Michigan (SAM)</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April 20</w:t>
      </w:r>
      <w:r>
        <w:rPr>
          <w:sz w:val="20"/>
          <w:szCs w:val="20"/>
        </w:rPr>
        <w:t>2</w:t>
      </w:r>
      <w:r w:rsidR="002C7FE0">
        <w:rPr>
          <w:sz w:val="20"/>
          <w:szCs w:val="20"/>
        </w:rPr>
        <w:t>4</w:t>
      </w:r>
      <w:r>
        <w:rPr>
          <w:color w:val="000000"/>
          <w:sz w:val="20"/>
          <w:szCs w:val="20"/>
        </w:rPr>
        <w:t xml:space="preserve"> – Present</w:t>
      </w:r>
    </w:p>
    <w:p w14:paraId="00000017" w14:textId="77777777" w:rsidR="00951387"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Planned and presented Interview Workshop to prepare actuarial students for Actuarial Career Expo, improving students’ communication skills with recruiters and instilling confidence in their skill sets</w:t>
      </w:r>
    </w:p>
    <w:p w14:paraId="00000018" w14:textId="77777777" w:rsidR="00951387"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Facilitated mentorship program to connect 30 freshmen with 30 upperclassmen, addin</w:t>
      </w:r>
      <w:r>
        <w:rPr>
          <w:sz w:val="20"/>
          <w:szCs w:val="20"/>
        </w:rPr>
        <w:t xml:space="preserve">g new point system to increase participation and </w:t>
      </w:r>
      <w:r>
        <w:rPr>
          <w:color w:val="000000"/>
          <w:sz w:val="20"/>
          <w:szCs w:val="20"/>
        </w:rPr>
        <w:t>providing course planning and exam preparation guidance in addition to improving club cohesivity</w:t>
      </w:r>
    </w:p>
    <w:p w14:paraId="00000019" w14:textId="77777777" w:rsidR="00951387" w:rsidRDefault="00951387">
      <w:pPr>
        <w:pBdr>
          <w:top w:val="nil"/>
          <w:left w:val="nil"/>
          <w:bottom w:val="nil"/>
          <w:right w:val="nil"/>
          <w:between w:val="nil"/>
        </w:pBdr>
        <w:spacing w:after="0" w:line="240" w:lineRule="auto"/>
        <w:rPr>
          <w:color w:val="000000"/>
          <w:sz w:val="20"/>
          <w:szCs w:val="20"/>
        </w:rPr>
      </w:pPr>
    </w:p>
    <w:p w14:paraId="0000001A" w14:textId="00E5F109" w:rsidR="00951387" w:rsidRDefault="00000000">
      <w:pPr>
        <w:pBdr>
          <w:top w:val="nil"/>
          <w:left w:val="nil"/>
          <w:bottom w:val="nil"/>
          <w:right w:val="nil"/>
          <w:between w:val="nil"/>
        </w:pBdr>
        <w:spacing w:after="0" w:line="240" w:lineRule="auto"/>
        <w:rPr>
          <w:color w:val="000000"/>
          <w:sz w:val="20"/>
          <w:szCs w:val="20"/>
        </w:rPr>
      </w:pPr>
      <w:r>
        <w:rPr>
          <w:i/>
          <w:color w:val="000000"/>
          <w:sz w:val="20"/>
          <w:szCs w:val="20"/>
        </w:rPr>
        <w:t xml:space="preserve">Social Chair, </w:t>
      </w:r>
      <w:r>
        <w:rPr>
          <w:b/>
          <w:color w:val="000000"/>
          <w:sz w:val="20"/>
          <w:szCs w:val="20"/>
        </w:rPr>
        <w:t xml:space="preserve">Student Actuaries at Michigan (SAM) </w:t>
      </w:r>
      <w:r>
        <w:rPr>
          <w:b/>
          <w:color w:val="000000"/>
          <w:sz w:val="20"/>
          <w:szCs w:val="20"/>
        </w:rPr>
        <w:tab/>
      </w:r>
      <w:r>
        <w:rPr>
          <w:color w:val="000000"/>
          <w:sz w:val="20"/>
          <w:szCs w:val="20"/>
        </w:rPr>
        <w:tab/>
      </w:r>
      <w:r>
        <w:rPr>
          <w:color w:val="000000"/>
          <w:sz w:val="20"/>
          <w:szCs w:val="20"/>
        </w:rPr>
        <w:tab/>
        <w:t xml:space="preserve">              </w:t>
      </w:r>
      <w:r>
        <w:rPr>
          <w:color w:val="000000"/>
          <w:sz w:val="20"/>
          <w:szCs w:val="20"/>
        </w:rPr>
        <w:tab/>
        <w:t xml:space="preserve">                  April 20</w:t>
      </w:r>
      <w:r>
        <w:rPr>
          <w:sz w:val="20"/>
          <w:szCs w:val="20"/>
        </w:rPr>
        <w:t>2</w:t>
      </w:r>
      <w:r w:rsidR="002C7FE0">
        <w:rPr>
          <w:sz w:val="20"/>
          <w:szCs w:val="20"/>
        </w:rPr>
        <w:t>3</w:t>
      </w:r>
      <w:r>
        <w:rPr>
          <w:color w:val="000000"/>
          <w:sz w:val="20"/>
          <w:szCs w:val="20"/>
        </w:rPr>
        <w:t xml:space="preserve"> – April 20</w:t>
      </w:r>
      <w:r>
        <w:rPr>
          <w:sz w:val="20"/>
          <w:szCs w:val="20"/>
        </w:rPr>
        <w:t>2</w:t>
      </w:r>
      <w:r w:rsidR="002C7FE0">
        <w:rPr>
          <w:sz w:val="20"/>
          <w:szCs w:val="20"/>
        </w:rPr>
        <w:t>4</w:t>
      </w:r>
    </w:p>
    <w:p w14:paraId="0000001B" w14:textId="77777777" w:rsidR="00951387"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Organized 10+ social events, such as mentor speed dating, SAM movie night, and holiday party, increasing club involvement by 15%</w:t>
      </w:r>
      <w:r>
        <w:rPr>
          <w:sz w:val="20"/>
          <w:szCs w:val="20"/>
        </w:rPr>
        <w:t>,</w:t>
      </w:r>
      <w:r>
        <w:rPr>
          <w:color w:val="000000"/>
          <w:sz w:val="20"/>
          <w:szCs w:val="20"/>
        </w:rPr>
        <w:t xml:space="preserve"> establishing cohesivity between underclassmen and upperclassmen</w:t>
      </w:r>
    </w:p>
    <w:p w14:paraId="0000001C" w14:textId="77777777" w:rsidR="00951387"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Calculated budget and coordinated location and timing for each event, communicating this information with president to mitigate logistical inefficiencies, resulting in positive event feedback from members</w:t>
      </w:r>
    </w:p>
    <w:p w14:paraId="0000001D" w14:textId="77777777" w:rsidR="00951387"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Photographed events and posted pictures on LinkedIn, Instagram, and Facebook, improving club’s social media </w:t>
      </w:r>
      <w:proofErr w:type="gramStart"/>
      <w:r>
        <w:rPr>
          <w:color w:val="000000"/>
          <w:sz w:val="20"/>
          <w:szCs w:val="20"/>
        </w:rPr>
        <w:t>presence</w:t>
      </w:r>
      <w:proofErr w:type="gramEnd"/>
      <w:r>
        <w:rPr>
          <w:color w:val="000000"/>
          <w:sz w:val="20"/>
          <w:szCs w:val="20"/>
        </w:rPr>
        <w:t xml:space="preserve"> and allowing alumni to stay in touch with club’s daily operations</w:t>
      </w:r>
    </w:p>
    <w:p w14:paraId="0000001E" w14:textId="77777777" w:rsidR="00951387" w:rsidRDefault="00951387">
      <w:pPr>
        <w:pBdr>
          <w:top w:val="nil"/>
          <w:left w:val="nil"/>
          <w:bottom w:val="nil"/>
          <w:right w:val="nil"/>
          <w:between w:val="nil"/>
        </w:pBdr>
        <w:spacing w:after="0" w:line="240" w:lineRule="auto"/>
        <w:rPr>
          <w:i/>
          <w:color w:val="000000"/>
          <w:sz w:val="20"/>
          <w:szCs w:val="20"/>
        </w:rPr>
      </w:pPr>
    </w:p>
    <w:p w14:paraId="0000001F" w14:textId="47D6C17E" w:rsidR="00951387" w:rsidRDefault="00000000">
      <w:pPr>
        <w:pBdr>
          <w:top w:val="nil"/>
          <w:left w:val="nil"/>
          <w:bottom w:val="nil"/>
          <w:right w:val="nil"/>
          <w:between w:val="nil"/>
        </w:pBdr>
        <w:spacing w:after="0" w:line="240" w:lineRule="auto"/>
        <w:rPr>
          <w:color w:val="000000"/>
          <w:sz w:val="20"/>
          <w:szCs w:val="20"/>
        </w:rPr>
      </w:pPr>
      <w:r>
        <w:rPr>
          <w:i/>
          <w:color w:val="000000"/>
          <w:sz w:val="20"/>
          <w:szCs w:val="20"/>
        </w:rPr>
        <w:t xml:space="preserve">Sales Associate, </w:t>
      </w:r>
      <w:r>
        <w:rPr>
          <w:b/>
          <w:color w:val="000000"/>
          <w:sz w:val="20"/>
          <w:szCs w:val="20"/>
        </w:rPr>
        <w:t xml:space="preserve">Nordstrom, </w:t>
      </w:r>
      <w:r>
        <w:rPr>
          <w:color w:val="000000"/>
          <w:sz w:val="20"/>
          <w:szCs w:val="20"/>
        </w:rPr>
        <w:t>Ann Arbor, MI</w:t>
      </w:r>
      <w:r>
        <w:rPr>
          <w:b/>
          <w:color w:val="000000"/>
          <w:sz w:val="20"/>
          <w:szCs w:val="20"/>
        </w:rPr>
        <w:t xml:space="preserve"> </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color w:val="000000"/>
          <w:sz w:val="20"/>
          <w:szCs w:val="20"/>
        </w:rPr>
        <w:t xml:space="preserve">                June 202</w:t>
      </w:r>
      <w:r w:rsidR="002C7FE0">
        <w:rPr>
          <w:sz w:val="20"/>
          <w:szCs w:val="20"/>
        </w:rPr>
        <w:t>3</w:t>
      </w:r>
      <w:r>
        <w:rPr>
          <w:color w:val="000000"/>
          <w:sz w:val="20"/>
          <w:szCs w:val="20"/>
        </w:rPr>
        <w:t xml:space="preserve"> – August 202</w:t>
      </w:r>
      <w:r w:rsidR="002C7FE0">
        <w:rPr>
          <w:sz w:val="20"/>
          <w:szCs w:val="20"/>
        </w:rPr>
        <w:t>3</w:t>
      </w:r>
    </w:p>
    <w:p w14:paraId="00000020" w14:textId="77777777" w:rsidR="00951387"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Interacted with up to 15 customers daily, sharing product knowledge and personal advice to maintain top sales figures, selling $1,000 of merchandise in one day and breaking merchandise day-sale record </w:t>
      </w:r>
    </w:p>
    <w:p w14:paraId="00000021" w14:textId="77777777" w:rsidR="00951387"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Managed complaints and customer discrepancies and conferred with sales managers to resolve problems, leading to increased customer satisfaction,</w:t>
      </w:r>
      <w:r>
        <w:rPr>
          <w:sz w:val="20"/>
          <w:szCs w:val="20"/>
        </w:rPr>
        <w:t xml:space="preserve"> higher Yelp rating, and increased sales overall</w:t>
      </w:r>
    </w:p>
    <w:p w14:paraId="00000022" w14:textId="77777777" w:rsidR="00951387" w:rsidRDefault="00951387">
      <w:pPr>
        <w:pBdr>
          <w:top w:val="nil"/>
          <w:left w:val="nil"/>
          <w:bottom w:val="nil"/>
          <w:right w:val="nil"/>
          <w:between w:val="nil"/>
        </w:pBdr>
        <w:spacing w:after="0" w:line="240" w:lineRule="auto"/>
        <w:rPr>
          <w:i/>
          <w:color w:val="000000"/>
          <w:sz w:val="20"/>
          <w:szCs w:val="20"/>
        </w:rPr>
      </w:pPr>
    </w:p>
    <w:p w14:paraId="00000023" w14:textId="77777777" w:rsidR="00951387" w:rsidRDefault="00000000">
      <w:pPr>
        <w:pBdr>
          <w:top w:val="nil"/>
          <w:left w:val="nil"/>
          <w:bottom w:val="nil"/>
          <w:right w:val="nil"/>
          <w:between w:val="nil"/>
        </w:pBdr>
        <w:spacing w:after="0" w:line="240" w:lineRule="auto"/>
        <w:rPr>
          <w:sz w:val="20"/>
          <w:szCs w:val="20"/>
        </w:rPr>
      </w:pPr>
      <w:r>
        <w:rPr>
          <w:b/>
          <w:color w:val="000000"/>
          <w:sz w:val="20"/>
          <w:szCs w:val="20"/>
          <w:u w:val="single"/>
        </w:rPr>
        <w:t>Software Skills:</w:t>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sz w:val="20"/>
          <w:szCs w:val="20"/>
          <w:u w:val="single"/>
        </w:rPr>
        <w:tab/>
      </w:r>
    </w:p>
    <w:p w14:paraId="0C0FA7A0" w14:textId="2B125A7E" w:rsidR="00DC7331" w:rsidRDefault="00DC7331" w:rsidP="00DC7331">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Software: Possess Working Knowledge in Excel, Alteryx</w:t>
      </w:r>
    </w:p>
    <w:p w14:paraId="4F9E69FC" w14:textId="6E8E557C" w:rsidR="00DC7331" w:rsidRDefault="00DC7331" w:rsidP="00DC7331">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Languages: Possess Working Knowledge in Java, C++</w:t>
      </w:r>
    </w:p>
    <w:p w14:paraId="2391ECEA" w14:textId="77777777" w:rsidR="00DC7331" w:rsidRPr="00DC7331" w:rsidRDefault="00DC7331" w:rsidP="00DC7331">
      <w:pPr>
        <w:pBdr>
          <w:top w:val="nil"/>
          <w:left w:val="nil"/>
          <w:bottom w:val="nil"/>
          <w:right w:val="nil"/>
          <w:between w:val="nil"/>
        </w:pBdr>
        <w:spacing w:after="0" w:line="240" w:lineRule="auto"/>
        <w:rPr>
          <w:color w:val="000000"/>
          <w:sz w:val="20"/>
          <w:szCs w:val="20"/>
        </w:rPr>
      </w:pPr>
    </w:p>
    <w:p w14:paraId="00000027" w14:textId="77777777" w:rsidR="00951387" w:rsidRDefault="00000000">
      <w:pPr>
        <w:pBdr>
          <w:top w:val="nil"/>
          <w:left w:val="nil"/>
          <w:bottom w:val="nil"/>
          <w:right w:val="nil"/>
          <w:between w:val="nil"/>
        </w:pBdr>
        <w:spacing w:after="0" w:line="240" w:lineRule="auto"/>
        <w:rPr>
          <w:b/>
          <w:color w:val="000000"/>
          <w:sz w:val="20"/>
          <w:szCs w:val="20"/>
          <w:u w:val="single"/>
        </w:rPr>
      </w:pPr>
      <w:r>
        <w:rPr>
          <w:b/>
          <w:color w:val="000000"/>
          <w:sz w:val="20"/>
          <w:szCs w:val="20"/>
          <w:u w:val="single"/>
        </w:rPr>
        <w:t>Additional:</w:t>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color w:val="000000"/>
          <w:sz w:val="20"/>
          <w:szCs w:val="20"/>
          <w:u w:val="single"/>
        </w:rPr>
        <w:tab/>
      </w:r>
      <w:r>
        <w:rPr>
          <w:b/>
          <w:sz w:val="20"/>
          <w:szCs w:val="20"/>
          <w:u w:val="single"/>
        </w:rPr>
        <w:tab/>
      </w:r>
      <w:r>
        <w:rPr>
          <w:b/>
          <w:sz w:val="20"/>
          <w:szCs w:val="20"/>
          <w:u w:val="single"/>
        </w:rPr>
        <w:tab/>
      </w:r>
      <w:r>
        <w:rPr>
          <w:b/>
          <w:sz w:val="20"/>
          <w:szCs w:val="20"/>
          <w:u w:val="single"/>
        </w:rPr>
        <w:tab/>
      </w:r>
    </w:p>
    <w:p w14:paraId="00000028" w14:textId="77777777" w:rsidR="00951387"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Valedictorian of Ann Arbor High School</w:t>
      </w:r>
    </w:p>
    <w:p w14:paraId="00000029" w14:textId="77777777" w:rsidR="00951387"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2-year varsity doubles tennis starter, placing 5</w:t>
      </w:r>
      <w:r>
        <w:rPr>
          <w:color w:val="000000"/>
          <w:sz w:val="20"/>
          <w:szCs w:val="20"/>
          <w:vertAlign w:val="superscript"/>
        </w:rPr>
        <w:t>th</w:t>
      </w:r>
      <w:r>
        <w:rPr>
          <w:color w:val="000000"/>
          <w:sz w:val="20"/>
          <w:szCs w:val="20"/>
        </w:rPr>
        <w:t xml:space="preserve"> in state during senior year </w:t>
      </w:r>
    </w:p>
    <w:sectPr w:rsidR="00951387">
      <w:pgSz w:w="12240" w:h="15840"/>
      <w:pgMar w:top="1008" w:right="1080" w:bottom="1008"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2">
    <w:charset w:val="00"/>
    <w:family w:val="swiss"/>
    <w:pitch w:val="variable"/>
    <w:sig w:usb0="80000003" w:usb1="0200E3E4" w:usb2="00040020" w:usb3="00000000" w:csb0="00000001" w:csb1="00000000"/>
    <w:embedRegular r:id="rId1" w:fontKey="{C7CB54E8-1250-4F99-9328-72E5DD98D5DB}"/>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2" w:fontKey="{E153BFBD-F736-4A05-A956-1907E5DA2B6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3" w:fontKey="{0FA04B10-DB75-4BAD-9EE1-14B6BCF6F534}"/>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8047B30D-70D9-41D2-A56F-182052D9C53F}"/>
    <w:embedItalic r:id="rId5" w:fontKey="{A9D45818-466A-4C69-B1DD-A1022145D9D5}"/>
  </w:font>
  <w:font w:name="Calibri">
    <w:panose1 w:val="020F0502020204030204"/>
    <w:charset w:val="00"/>
    <w:family w:val="swiss"/>
    <w:pitch w:val="variable"/>
    <w:sig w:usb0="E4002EFF" w:usb1="C200247B" w:usb2="00000009" w:usb3="00000000" w:csb0="000001FF" w:csb1="00000000"/>
    <w:embedRegular r:id="rId6" w:fontKey="{5DDE9D1D-CB1B-4898-8748-40D036A21E36}"/>
  </w:font>
  <w:font w:name="Cambria">
    <w:panose1 w:val="02040503050406030204"/>
    <w:charset w:val="00"/>
    <w:family w:val="roman"/>
    <w:pitch w:val="variable"/>
    <w:sig w:usb0="E00006FF" w:usb1="420024FF" w:usb2="02000000" w:usb3="00000000" w:csb0="0000019F" w:csb1="00000000"/>
    <w:embedRegular r:id="rId7" w:fontKey="{E715A700-63C6-459B-BF88-30A3B04399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52B0"/>
    <w:multiLevelType w:val="hybridMultilevel"/>
    <w:tmpl w:val="E79E5ADE"/>
    <w:lvl w:ilvl="0" w:tplc="487ACE70">
      <w:start w:val="1"/>
      <w:numFmt w:val="bullet"/>
      <w:lvlText w:val=""/>
      <w:lvlJc w:val="left"/>
      <w:pPr>
        <w:ind w:left="720" w:hanging="360"/>
      </w:pPr>
      <w:rPr>
        <w:rFonts w:ascii="Noto Sans Symbols2" w:hAnsi="Noto Sans Symbols2" w:cs="No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53DDD"/>
    <w:multiLevelType w:val="multilevel"/>
    <w:tmpl w:val="33E8C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6A06B7"/>
    <w:multiLevelType w:val="multilevel"/>
    <w:tmpl w:val="76865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7F1DA7"/>
    <w:multiLevelType w:val="multilevel"/>
    <w:tmpl w:val="792AB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B4193A"/>
    <w:multiLevelType w:val="multilevel"/>
    <w:tmpl w:val="0A082E0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 w15:restartNumberingAfterBreak="0">
    <w:nsid w:val="4B077E9F"/>
    <w:multiLevelType w:val="multilevel"/>
    <w:tmpl w:val="CFE2A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7C0C1B"/>
    <w:multiLevelType w:val="hybridMultilevel"/>
    <w:tmpl w:val="55C60B8C"/>
    <w:lvl w:ilvl="0" w:tplc="487ACE70">
      <w:start w:val="1"/>
      <w:numFmt w:val="bullet"/>
      <w:lvlText w:val=""/>
      <w:lvlJc w:val="left"/>
      <w:pPr>
        <w:ind w:left="720" w:hanging="360"/>
      </w:pPr>
      <w:rPr>
        <w:rFonts w:ascii="Noto Sans Symbols2" w:hAnsi="Noto Sans Symbols2" w:cs="No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6A3BDC"/>
    <w:multiLevelType w:val="multilevel"/>
    <w:tmpl w:val="4AB6A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8069897">
    <w:abstractNumId w:val="2"/>
  </w:num>
  <w:num w:numId="2" w16cid:durableId="299385533">
    <w:abstractNumId w:val="1"/>
  </w:num>
  <w:num w:numId="3" w16cid:durableId="1717461110">
    <w:abstractNumId w:val="4"/>
  </w:num>
  <w:num w:numId="4" w16cid:durableId="599722430">
    <w:abstractNumId w:val="3"/>
  </w:num>
  <w:num w:numId="5" w16cid:durableId="1158376814">
    <w:abstractNumId w:val="7"/>
  </w:num>
  <w:num w:numId="6" w16cid:durableId="1051078952">
    <w:abstractNumId w:val="5"/>
  </w:num>
  <w:num w:numId="7" w16cid:durableId="1807888559">
    <w:abstractNumId w:val="6"/>
  </w:num>
  <w:num w:numId="8" w16cid:durableId="922685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387"/>
    <w:rsid w:val="002C7FE0"/>
    <w:rsid w:val="00951387"/>
    <w:rsid w:val="00DC7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92C3B"/>
  <w15:docId w15:val="{5B7F607B-5A5E-431A-9192-E1A8F1ACA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C7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3drrf3o935HxktkVotQYFM1NBQ==">CgMxLjAyCGguZ2pkZ3hzOAByITFnczdQRmdQVFh2SEkzM2xXYlVGVk5SUUFqbmdJaHE5SQ==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488</Words>
  <Characters>2786</Characters>
  <Application>Microsoft Office Word</Application>
  <DocSecurity>0</DocSecurity>
  <Lines>23</Lines>
  <Paragraphs>6</Paragraphs>
  <ScaleCrop>false</ScaleCrop>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Gustafson</dc:creator>
  <cp:lastModifiedBy>Gustafson, Sawyer</cp:lastModifiedBy>
  <cp:revision>3</cp:revision>
  <dcterms:created xsi:type="dcterms:W3CDTF">2024-04-24T01:05:00Z</dcterms:created>
  <dcterms:modified xsi:type="dcterms:W3CDTF">2024-04-24T01:11:00Z</dcterms:modified>
</cp:coreProperties>
</file>